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843"/>
      </w:tblGrid>
      <w:tr w:rsidR="000A7B24" w:rsidRPr="008040CC" w14:paraId="1CE52B67" w14:textId="77777777" w:rsidTr="000A7B24">
        <w:trPr>
          <w:trHeight w:val="1400"/>
        </w:trPr>
        <w:tc>
          <w:tcPr>
            <w:tcW w:w="1985" w:type="dxa"/>
            <w:shd w:val="clear" w:color="auto" w:fill="auto"/>
          </w:tcPr>
          <w:p w14:paraId="50D5FBF1" w14:textId="77777777" w:rsidR="000A7B24" w:rsidRPr="008040CC" w:rsidRDefault="000A7B24" w:rsidP="000A7B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4352" behindDoc="0" locked="0" layoutInCell="1" allowOverlap="1" wp14:anchorId="3AAC54AD" wp14:editId="00393D5B">
                  <wp:simplePos x="0" y="0"/>
                  <wp:positionH relativeFrom="column">
                    <wp:posOffset>116792</wp:posOffset>
                  </wp:positionH>
                  <wp:positionV relativeFrom="paragraph">
                    <wp:posOffset>72713</wp:posOffset>
                  </wp:positionV>
                  <wp:extent cx="811987" cy="811987"/>
                  <wp:effectExtent l="0" t="0" r="7620" b="7620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87" cy="81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A9A1B5" w14:textId="75231FC6" w:rsidR="00FC4885" w:rsidRDefault="00FC4885" w:rsidP="000A7B24">
            <w:pPr>
              <w:pStyle w:val="KonuB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3C2F27F7" w14:textId="1549DCD5" w:rsidR="000A7B24" w:rsidRPr="001E7DB8" w:rsidRDefault="000A7B24" w:rsidP="000A7B24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BANDIRMA ONYEDİ EYLÜL ÜNİVERSİTESİ</w:t>
            </w:r>
          </w:p>
          <w:p w14:paraId="781CF948" w14:textId="536F18C6" w:rsidR="000A7B24" w:rsidRDefault="000A7B24" w:rsidP="000A7B24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SAĞLIK BİLİMLERİ ENSTİTÜSÜ</w:t>
            </w:r>
            <w:r w:rsidR="00312BDE">
              <w:rPr>
                <w:sz w:val="24"/>
                <w:szCs w:val="24"/>
              </w:rPr>
              <w:t xml:space="preserve"> MÜDÜRLÜĞÜ</w:t>
            </w:r>
          </w:p>
          <w:p w14:paraId="68165884" w14:textId="77777777" w:rsidR="00821979" w:rsidRPr="001E7DB8" w:rsidRDefault="00821979" w:rsidP="00821979">
            <w:pPr>
              <w:pStyle w:val="AralkYok"/>
            </w:pPr>
          </w:p>
          <w:p w14:paraId="0A943519" w14:textId="5EC35642" w:rsidR="000A7B24" w:rsidRPr="004C1D95" w:rsidRDefault="00821979" w:rsidP="0082197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53C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ÜNİVERSİTE DIŞINDAN KATILAN JÜRİ ÜYESİNE ÖDEME BİLGİ FORMU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5AFF5" w14:textId="77777777" w:rsidR="000A7B24" w:rsidRDefault="000A7B24" w:rsidP="000A7B24">
            <w:pPr>
              <w:rPr>
                <w:bCs/>
              </w:rPr>
            </w:pPr>
          </w:p>
          <w:p w14:paraId="24FC4CD5" w14:textId="58F24D7A" w:rsidR="000A7B24" w:rsidRPr="003720CF" w:rsidRDefault="000A7B24" w:rsidP="000A7B24">
            <w:pPr>
              <w:rPr>
                <w:rFonts w:ascii="Times New Roman" w:hAnsi="Times New Roman" w:cs="Times New Roman"/>
                <w:bCs/>
              </w:rPr>
            </w:pPr>
            <w:r w:rsidRPr="003720CF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791580">
              <w:rPr>
                <w:rFonts w:ascii="Times New Roman" w:hAnsi="Times New Roman" w:cs="Times New Roman"/>
                <w:b/>
                <w:bCs/>
                <w:sz w:val="20"/>
              </w:rPr>
              <w:t>ABD0</w:t>
            </w:r>
            <w:r w:rsidR="00791580" w:rsidRPr="0079158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791580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  <w:p w14:paraId="7E1C408C" w14:textId="41F43EDA" w:rsidR="000A7B24" w:rsidRPr="008040CC" w:rsidRDefault="000A7B24" w:rsidP="000A7B24">
            <w:pPr>
              <w:rPr>
                <w:sz w:val="20"/>
                <w:szCs w:val="20"/>
              </w:rPr>
            </w:pPr>
            <w:r w:rsidRPr="003720CF">
              <w:rPr>
                <w:rFonts w:ascii="Times New Roman" w:hAnsi="Times New Roman" w:cs="Times New Roman"/>
                <w:bCs/>
              </w:rPr>
              <w:t>Sayfa No:</w:t>
            </w:r>
            <w:r w:rsidR="00791580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="00F475D2">
              <w:rPr>
                <w:b/>
                <w:bCs/>
                <w:sz w:val="24"/>
              </w:rPr>
              <w:t>1</w:t>
            </w:r>
          </w:p>
        </w:tc>
      </w:tr>
    </w:tbl>
    <w:p w14:paraId="1EBEE1AA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</w:p>
    <w:p w14:paraId="1BE40908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  <w:r w:rsidRPr="009C4647">
        <w:rPr>
          <w:b/>
          <w:bCs/>
          <w:sz w:val="24"/>
          <w:szCs w:val="24"/>
        </w:rPr>
        <w:t xml:space="preserve">  </w:t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10207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A7B24" w:rsidRPr="009C4647" w14:paraId="7985C30B" w14:textId="77777777" w:rsidTr="00791580">
        <w:trPr>
          <w:trHeight w:val="403"/>
        </w:trPr>
        <w:tc>
          <w:tcPr>
            <w:tcW w:w="10207" w:type="dxa"/>
          </w:tcPr>
          <w:p w14:paraId="163B3C52" w14:textId="77777777" w:rsidR="000A7B24" w:rsidRPr="00312BDE" w:rsidRDefault="000A7B24" w:rsidP="000A7B24">
            <w:pPr>
              <w:pStyle w:val="Balk1"/>
              <w:rPr>
                <w:rFonts w:ascii="Times New Roman" w:hAnsi="Times New Roman"/>
                <w:bCs w:val="0"/>
                <w:sz w:val="24"/>
              </w:rPr>
            </w:pPr>
            <w:r w:rsidRPr="00312BDE">
              <w:rPr>
                <w:rFonts w:ascii="Times New Roman" w:hAnsi="Times New Roman"/>
                <w:bCs w:val="0"/>
                <w:sz w:val="24"/>
              </w:rPr>
              <w:t>BANDIRMA ONYEDİ EYLÜL ÜNİVERSİTESİ</w:t>
            </w:r>
          </w:p>
        </w:tc>
      </w:tr>
      <w:tr w:rsidR="000A7B24" w:rsidRPr="009C4647" w14:paraId="425E726A" w14:textId="77777777" w:rsidTr="00791580">
        <w:trPr>
          <w:trHeight w:val="426"/>
        </w:trPr>
        <w:tc>
          <w:tcPr>
            <w:tcW w:w="10207" w:type="dxa"/>
          </w:tcPr>
          <w:p w14:paraId="1B98721D" w14:textId="77777777" w:rsidR="000A7B24" w:rsidRPr="00312BDE" w:rsidRDefault="000A7B24" w:rsidP="000A7B24">
            <w:pPr>
              <w:pStyle w:val="Balk1"/>
              <w:rPr>
                <w:rFonts w:ascii="Times New Roman" w:hAnsi="Times New Roman"/>
                <w:bCs w:val="0"/>
                <w:sz w:val="24"/>
              </w:rPr>
            </w:pPr>
            <w:r w:rsidRPr="00312BDE">
              <w:rPr>
                <w:rFonts w:ascii="Times New Roman" w:hAnsi="Times New Roman"/>
                <w:bCs w:val="0"/>
                <w:sz w:val="24"/>
              </w:rPr>
              <w:t>SAĞLIK BİLİMLERİ ENSTİTÜSÜ MÜDÜRLÜĞÜNE</w:t>
            </w:r>
          </w:p>
        </w:tc>
      </w:tr>
    </w:tbl>
    <w:p w14:paraId="3C5828F8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</w:p>
    <w:p w14:paraId="1D28917B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187" w:type="dxa"/>
        <w:tblInd w:w="-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7"/>
      </w:tblGrid>
      <w:tr w:rsidR="000A7B24" w:rsidRPr="009C4647" w14:paraId="1356DE47" w14:textId="77777777" w:rsidTr="00791580">
        <w:trPr>
          <w:trHeight w:val="2132"/>
        </w:trPr>
        <w:tc>
          <w:tcPr>
            <w:tcW w:w="10187" w:type="dxa"/>
          </w:tcPr>
          <w:p w14:paraId="1CA57A70" w14:textId="7BE849F8" w:rsidR="000A7B24" w:rsidRPr="00EF03BE" w:rsidRDefault="000A7B24" w:rsidP="00821979">
            <w:pPr>
              <w:spacing w:line="36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Enstitümüzün </w:t>
            </w:r>
            <w:permStart w:id="1440966084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abilim Dalı Adı Seçiniz"/>
                <w:tag w:val="Anabilim Dalı Adı Seçiniz"/>
                <w:id w:val="539861092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Anabilim DAlı" w:value="Beslenme Anabilim DAlı"/>
                  <w:listItem w:displayText="Tıbbi Mikrobiyoloji Anabilim Ddalı" w:value="Tıbbi Mikrobiyoloji Anabilim Ddal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permEnd w:id="1440966084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ermStart w:id="1578318139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2027205859"/>
                <w:dropDownList>
                  <w:listItem w:displayText="...................." w:value="....................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Fizyoterapi Ve Rehabilitasyon Tezli Yüksek Lisans Programı" w:value="Fizyoterapi Ve Rehabilitasyon Tezli Yüksek Lisans Programı"/>
                  <w:listItem w:displayText="Beden Eğitimi Ve Spor Tezli Yüksek Lisans Programı" w:value="Beden Eğitimi Ve Spor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Anatomi Tezli Yüksek Lisans" w:value="Anatomi Tezli Yüksek Lisans"/>
                  <w:listItem w:displayText="Beslenme ve Diyetetik Tezli Yüksek Lisans" w:value="Beslenme ve Diyetetik Tezli Yüksek Lisans"/>
                  <w:listItem w:displayText="Tıbbi Mikrobiyoloji Tezli Yüksek Lisans" w:value="Tıbbi Mikrobiyoloji Tezli Yüksek Lisans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78318139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kayıtlı öğrencisi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’in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Tez Savunma Sınavı Jüri üyeliği için Bandırma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 İlçesine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geldim. Ödeme için gerekli bilgiler aşağıdaki tabloda sunulmuştur.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Adıma tahakkuk ede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cek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yolluk ve gündeli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k ücretinin belirtmiş olduğum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hesaba yatırılması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>nı a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rz ederim.</w:t>
            </w:r>
          </w:p>
        </w:tc>
      </w:tr>
    </w:tbl>
    <w:p w14:paraId="5BAA5C57" w14:textId="097E14AF" w:rsidR="000A7B24" w:rsidRDefault="000A7B24" w:rsidP="000A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Jüri Üyesine Ait Bilgiler</w:t>
      </w:r>
    </w:p>
    <w:p w14:paraId="44EC3FA9" w14:textId="77777777" w:rsidR="00821979" w:rsidRPr="00EF03BE" w:rsidRDefault="00821979" w:rsidP="000A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095"/>
      </w:tblGrid>
      <w:tr w:rsidR="000A7B24" w:rsidRPr="00EF03BE" w14:paraId="1C8DDAC6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31A56E04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6095" w:type="dxa"/>
            <w:vAlign w:val="center"/>
          </w:tcPr>
          <w:p w14:paraId="327A6552" w14:textId="77777777" w:rsidR="000A7B24" w:rsidRPr="00EF03BE" w:rsidRDefault="000A7B24" w:rsidP="000A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0E34DB60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090EAB8F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 Kadro Derecesi ve Ek Göstergesi</w:t>
            </w:r>
          </w:p>
        </w:tc>
        <w:tc>
          <w:tcPr>
            <w:tcW w:w="6095" w:type="dxa"/>
            <w:vAlign w:val="center"/>
          </w:tcPr>
          <w:p w14:paraId="12D84752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62BA28A2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1CD0A966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6095" w:type="dxa"/>
            <w:vAlign w:val="center"/>
          </w:tcPr>
          <w:p w14:paraId="0BFF7863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46B13E46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1AB5B14F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095" w:type="dxa"/>
            <w:vAlign w:val="center"/>
          </w:tcPr>
          <w:p w14:paraId="475FF11A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1EA92B1C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18AED661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</w:t>
            </w:r>
          </w:p>
        </w:tc>
        <w:tc>
          <w:tcPr>
            <w:tcW w:w="6095" w:type="dxa"/>
            <w:vAlign w:val="center"/>
          </w:tcPr>
          <w:p w14:paraId="0662FDA4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06E36E7F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5AE7A34B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6095" w:type="dxa"/>
            <w:vAlign w:val="center"/>
          </w:tcPr>
          <w:p w14:paraId="03705116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05508F6C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5E12A5C6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IBAN Numarası </w:t>
            </w:r>
          </w:p>
        </w:tc>
        <w:tc>
          <w:tcPr>
            <w:tcW w:w="6095" w:type="dxa"/>
            <w:vAlign w:val="center"/>
          </w:tcPr>
          <w:p w14:paraId="0C6E7A25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15B26436" w14:textId="77777777" w:rsidTr="000A7B24">
        <w:trPr>
          <w:trHeight w:val="705"/>
        </w:trPr>
        <w:tc>
          <w:tcPr>
            <w:tcW w:w="4112" w:type="dxa"/>
            <w:vAlign w:val="center"/>
          </w:tcPr>
          <w:p w14:paraId="7E9ADBA0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Banka ve Şube Adı </w:t>
            </w:r>
          </w:p>
        </w:tc>
        <w:tc>
          <w:tcPr>
            <w:tcW w:w="6095" w:type="dxa"/>
            <w:vAlign w:val="center"/>
          </w:tcPr>
          <w:p w14:paraId="15E88E93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6461E253" w14:textId="77777777" w:rsidTr="00CF6B7E">
        <w:trPr>
          <w:trHeight w:val="420"/>
        </w:trPr>
        <w:tc>
          <w:tcPr>
            <w:tcW w:w="10207" w:type="dxa"/>
            <w:gridSpan w:val="2"/>
            <w:vAlign w:val="center"/>
          </w:tcPr>
          <w:p w14:paraId="77BB380A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 </w:t>
            </w:r>
            <w:r w:rsidRPr="00CF6B7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  <w:t>Ödemelerin gerçekleşmesi için Ulaşım ve Konaklama ile ilgili faturaların beyan edilmesi esastır.</w:t>
            </w:r>
          </w:p>
        </w:tc>
      </w:tr>
    </w:tbl>
    <w:p w14:paraId="3E79A6A5" w14:textId="77777777" w:rsidR="00CF6B7E" w:rsidRDefault="00CF6B7E" w:rsidP="000A7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F506E63" w14:textId="77777777" w:rsidR="00CF6B7E" w:rsidRDefault="00CF6B7E" w:rsidP="000A7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82ECA75" w14:textId="5BFACB27" w:rsidR="000A7B24" w:rsidRPr="00EF03BE" w:rsidRDefault="000A7B24" w:rsidP="000A7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F6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EK:</w:t>
      </w:r>
      <w:r w:rsidRPr="00EF03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Bilet ve faturalar</w:t>
      </w:r>
    </w:p>
    <w:p w14:paraId="6619E90E" w14:textId="77777777" w:rsidR="000A7B24" w:rsidRPr="00EF03BE" w:rsidRDefault="000A7B24" w:rsidP="000A7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EF03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1-</w:t>
      </w:r>
    </w:p>
    <w:p w14:paraId="0B0EB646" w14:textId="77777777" w:rsidR="000A7B24" w:rsidRPr="00EF03BE" w:rsidRDefault="000A7B24" w:rsidP="000A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2-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E735C64" w14:textId="77777777" w:rsidR="000A7B24" w:rsidRDefault="000A7B24" w:rsidP="000A7B24"/>
    <w:p w14:paraId="3E993BB8" w14:textId="77777777" w:rsidR="000A7B24" w:rsidRPr="006D6339" w:rsidRDefault="000A7B24" w:rsidP="001B7E15">
      <w:pPr>
        <w:spacing w:after="0" w:line="240" w:lineRule="auto"/>
        <w:rPr>
          <w:rFonts w:ascii="Times New Roman" w:hAnsi="Times New Roman" w:cs="Times New Roman"/>
        </w:rPr>
      </w:pPr>
    </w:p>
    <w:sectPr w:rsidR="000A7B24" w:rsidRPr="006D6339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382F" w14:textId="77777777" w:rsidR="00B1530E" w:rsidRDefault="00B1530E" w:rsidP="005A4A0E">
      <w:pPr>
        <w:spacing w:after="0" w:line="240" w:lineRule="auto"/>
      </w:pPr>
      <w:r>
        <w:separator/>
      </w:r>
    </w:p>
  </w:endnote>
  <w:endnote w:type="continuationSeparator" w:id="0">
    <w:p w14:paraId="400B05D2" w14:textId="77777777" w:rsidR="00B1530E" w:rsidRDefault="00B1530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0A4D" w14:textId="77777777" w:rsidR="00B1530E" w:rsidRDefault="00B1530E" w:rsidP="005A4A0E">
      <w:pPr>
        <w:spacing w:after="0" w:line="240" w:lineRule="auto"/>
      </w:pPr>
      <w:r>
        <w:separator/>
      </w:r>
    </w:p>
  </w:footnote>
  <w:footnote w:type="continuationSeparator" w:id="0">
    <w:p w14:paraId="50A5B75C" w14:textId="77777777" w:rsidR="00B1530E" w:rsidRDefault="00B1530E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17C3"/>
    <w:rsid w:val="00126536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2C2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5016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0B3"/>
    <w:rsid w:val="00313DE8"/>
    <w:rsid w:val="0031636E"/>
    <w:rsid w:val="00317C9B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1A73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343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E4B0F"/>
    <w:rsid w:val="005F00D3"/>
    <w:rsid w:val="005F4C1F"/>
    <w:rsid w:val="005F528D"/>
    <w:rsid w:val="005F53A0"/>
    <w:rsid w:val="00602AE8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B4A0D"/>
    <w:rsid w:val="006C6395"/>
    <w:rsid w:val="006C658D"/>
    <w:rsid w:val="006D10C4"/>
    <w:rsid w:val="006D3B13"/>
    <w:rsid w:val="006D4781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1580"/>
    <w:rsid w:val="00792A42"/>
    <w:rsid w:val="007A138B"/>
    <w:rsid w:val="007A7440"/>
    <w:rsid w:val="007B13CA"/>
    <w:rsid w:val="007B257A"/>
    <w:rsid w:val="007B3BA7"/>
    <w:rsid w:val="007B3E31"/>
    <w:rsid w:val="007C14B1"/>
    <w:rsid w:val="007C4784"/>
    <w:rsid w:val="007D134B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605F"/>
    <w:rsid w:val="008262FB"/>
    <w:rsid w:val="0083770A"/>
    <w:rsid w:val="0084023E"/>
    <w:rsid w:val="008458F4"/>
    <w:rsid w:val="00850451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673A8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530E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8092E"/>
    <w:rsid w:val="00B90F04"/>
    <w:rsid w:val="00B9376B"/>
    <w:rsid w:val="00B94720"/>
    <w:rsid w:val="00B94BC5"/>
    <w:rsid w:val="00BA0591"/>
    <w:rsid w:val="00BA302F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B53CE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6B7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10E5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475D2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4885"/>
    <w:rsid w:val="00FC6512"/>
    <w:rsid w:val="00FD1F94"/>
    <w:rsid w:val="00FD2890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1E0E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F6EC-52A4-4335-B6D6-DE08A4EA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56</cp:revision>
  <cp:lastPrinted>2018-03-16T12:20:00Z</cp:lastPrinted>
  <dcterms:created xsi:type="dcterms:W3CDTF">2023-11-14T08:34:00Z</dcterms:created>
  <dcterms:modified xsi:type="dcterms:W3CDTF">2023-12-28T08:58:00Z</dcterms:modified>
</cp:coreProperties>
</file>